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D975" w14:textId="2C6DBBA6" w:rsidR="00D834FC" w:rsidRPr="00717E79" w:rsidRDefault="00D834FC" w:rsidP="00D834FC">
      <w:pPr>
        <w:spacing w:after="120" w:line="360" w:lineRule="auto"/>
        <w:rPr>
          <w:rFonts w:asciiTheme="minorHAnsi" w:hAnsiTheme="minorHAnsi" w:cstheme="minorHAnsi"/>
          <w:b/>
          <w:sz w:val="32"/>
          <w:szCs w:val="32"/>
        </w:rPr>
      </w:pPr>
      <w:r w:rsidRPr="007071AF">
        <w:rPr>
          <w:rFonts w:asciiTheme="minorHAnsi" w:hAnsiTheme="minorHAnsi" w:cstheme="minorHAnsi"/>
          <w:b/>
          <w:sz w:val="32"/>
          <w:szCs w:val="32"/>
        </w:rPr>
        <w:t>A</w:t>
      </w:r>
      <w:r>
        <w:rPr>
          <w:rFonts w:asciiTheme="minorHAnsi" w:hAnsiTheme="minorHAnsi" w:cstheme="minorHAnsi"/>
          <w:b/>
          <w:sz w:val="32"/>
          <w:szCs w:val="32"/>
        </w:rPr>
        <w:t>ssessment</w:t>
      </w:r>
      <w:r w:rsidRPr="007071AF">
        <w:rPr>
          <w:rFonts w:asciiTheme="minorHAnsi" w:hAnsiTheme="minorHAnsi" w:cstheme="minorHAnsi"/>
          <w:b/>
          <w:sz w:val="32"/>
          <w:szCs w:val="32"/>
        </w:rPr>
        <w:t xml:space="preserve"> </w:t>
      </w:r>
      <w:r>
        <w:rPr>
          <w:rFonts w:asciiTheme="minorHAnsi" w:hAnsiTheme="minorHAnsi" w:cstheme="minorHAnsi"/>
          <w:b/>
          <w:sz w:val="32"/>
          <w:szCs w:val="32"/>
        </w:rPr>
        <w:t xml:space="preserve">2: </w:t>
      </w:r>
      <w:r w:rsidR="00BB58F9">
        <w:rPr>
          <w:rFonts w:asciiTheme="minorHAnsi" w:hAnsiTheme="minorHAnsi" w:cstheme="minorHAnsi"/>
          <w:b/>
          <w:sz w:val="32"/>
          <w:szCs w:val="32"/>
        </w:rPr>
        <w:t>Sentencing</w:t>
      </w:r>
      <w:r w:rsidR="00DB5961">
        <w:rPr>
          <w:rFonts w:asciiTheme="minorHAnsi" w:hAnsiTheme="minorHAnsi" w:cstheme="minorHAnsi"/>
          <w:b/>
          <w:sz w:val="32"/>
          <w:szCs w:val="32"/>
        </w:rPr>
        <w:t xml:space="preserve"> Considerations / Plea Hearing Information</w:t>
      </w:r>
    </w:p>
    <w:tbl>
      <w:tblPr>
        <w:tblStyle w:val="TableGrid"/>
        <w:tblW w:w="0" w:type="auto"/>
        <w:tblLook w:val="04A0" w:firstRow="1" w:lastRow="0" w:firstColumn="1" w:lastColumn="0" w:noHBand="0" w:noVBand="1"/>
      </w:tblPr>
      <w:tblGrid>
        <w:gridCol w:w="1838"/>
        <w:gridCol w:w="7172"/>
      </w:tblGrid>
      <w:tr w:rsidR="00D834FC" w:rsidRPr="00332046" w14:paraId="10B56099" w14:textId="77777777" w:rsidTr="0011519D">
        <w:tc>
          <w:tcPr>
            <w:tcW w:w="1838" w:type="dxa"/>
          </w:tcPr>
          <w:p w14:paraId="0DA74F19" w14:textId="77777777" w:rsidR="00D834FC" w:rsidRPr="00332046" w:rsidRDefault="00D834FC" w:rsidP="0011519D">
            <w:pPr>
              <w:rPr>
                <w:rFonts w:asciiTheme="minorHAnsi" w:hAnsiTheme="minorHAnsi" w:cstheme="minorHAnsi"/>
                <w:b/>
                <w:bCs/>
                <w:color w:val="000000" w:themeColor="text1"/>
              </w:rPr>
            </w:pPr>
            <w:r w:rsidRPr="00271C0D">
              <w:rPr>
                <w:rFonts w:asciiTheme="minorHAnsi" w:hAnsiTheme="minorHAnsi" w:cstheme="minorHAnsi"/>
                <w:b/>
                <w:bCs/>
                <w:color w:val="000000" w:themeColor="text1"/>
              </w:rPr>
              <w:t>Student Name</w:t>
            </w:r>
          </w:p>
        </w:tc>
        <w:tc>
          <w:tcPr>
            <w:tcW w:w="7172" w:type="dxa"/>
          </w:tcPr>
          <w:p w14:paraId="669233A4" w14:textId="77777777" w:rsidR="00D834FC" w:rsidRDefault="00D834FC" w:rsidP="0011519D">
            <w:pPr>
              <w:rPr>
                <w:rFonts w:asciiTheme="minorHAnsi" w:hAnsiTheme="minorHAnsi" w:cstheme="minorHAnsi"/>
                <w:b/>
                <w:bCs/>
                <w:color w:val="000000" w:themeColor="text1"/>
              </w:rPr>
            </w:pPr>
          </w:p>
          <w:p w14:paraId="11D41850" w14:textId="77777777" w:rsidR="00D834FC" w:rsidRPr="00332046" w:rsidRDefault="00D834FC" w:rsidP="0011519D">
            <w:pPr>
              <w:rPr>
                <w:rFonts w:asciiTheme="minorHAnsi" w:hAnsiTheme="minorHAnsi" w:cstheme="minorHAnsi"/>
                <w:b/>
                <w:bCs/>
                <w:color w:val="000000" w:themeColor="text1"/>
              </w:rPr>
            </w:pPr>
          </w:p>
        </w:tc>
      </w:tr>
    </w:tbl>
    <w:p w14:paraId="19479584" w14:textId="77777777" w:rsidR="00D834FC" w:rsidRDefault="00D834FC" w:rsidP="00D834FC">
      <w:pPr>
        <w:spacing w:after="120" w:line="360" w:lineRule="auto"/>
        <w:jc w:val="both"/>
        <w:rPr>
          <w:rFonts w:asciiTheme="minorHAnsi" w:hAnsiTheme="minorHAnsi" w:cstheme="minorHAnsi"/>
          <w:b/>
        </w:rPr>
      </w:pPr>
    </w:p>
    <w:p w14:paraId="47CACC45" w14:textId="54EDC8D5" w:rsidR="00BB58F9" w:rsidRPr="00BB58F9" w:rsidRDefault="00BB58F9" w:rsidP="005711A6">
      <w:pPr>
        <w:spacing w:after="120" w:line="360" w:lineRule="auto"/>
        <w:jc w:val="both"/>
        <w:rPr>
          <w:rFonts w:asciiTheme="minorHAnsi" w:hAnsiTheme="minorHAnsi" w:cstheme="minorHAnsi"/>
          <w:b/>
          <w:sz w:val="28"/>
          <w:szCs w:val="28"/>
        </w:rPr>
      </w:pPr>
      <w:r w:rsidRPr="00BB58F9">
        <w:rPr>
          <w:rFonts w:asciiTheme="minorHAnsi" w:hAnsiTheme="minorHAnsi" w:cstheme="minorHAnsi"/>
          <w:b/>
          <w:sz w:val="28"/>
          <w:szCs w:val="28"/>
        </w:rPr>
        <w:t>Instructions</w:t>
      </w:r>
    </w:p>
    <w:p w14:paraId="6D132FB1" w14:textId="450ABB93" w:rsidR="005711A6" w:rsidRPr="003004D7" w:rsidRDefault="005711A6" w:rsidP="005711A6">
      <w:pPr>
        <w:spacing w:after="120" w:line="360" w:lineRule="auto"/>
        <w:jc w:val="both"/>
        <w:rPr>
          <w:rFonts w:asciiTheme="minorHAnsi" w:hAnsiTheme="minorHAnsi" w:cstheme="minorHAnsi"/>
          <w:b/>
        </w:rPr>
      </w:pPr>
      <w:r w:rsidRPr="003004D7">
        <w:rPr>
          <w:rFonts w:asciiTheme="minorHAnsi" w:hAnsiTheme="minorHAnsi" w:cstheme="minorHAnsi"/>
          <w:b/>
        </w:rPr>
        <w:t>P</w:t>
      </w:r>
      <w:r w:rsidR="003004D7" w:rsidRPr="003004D7">
        <w:rPr>
          <w:rFonts w:asciiTheme="minorHAnsi" w:hAnsiTheme="minorHAnsi" w:cstheme="minorHAnsi"/>
          <w:b/>
        </w:rPr>
        <w:t xml:space="preserve">art </w:t>
      </w:r>
      <w:r w:rsidR="00D834FC" w:rsidRPr="003004D7">
        <w:rPr>
          <w:rFonts w:asciiTheme="minorHAnsi" w:hAnsiTheme="minorHAnsi" w:cstheme="minorHAnsi"/>
          <w:b/>
        </w:rPr>
        <w:t>4</w:t>
      </w:r>
    </w:p>
    <w:p w14:paraId="356A984E" w14:textId="6D4DAAE3" w:rsidR="005711A6" w:rsidRPr="007071AF" w:rsidRDefault="005711A6" w:rsidP="005711A6">
      <w:pPr>
        <w:spacing w:after="120" w:line="360" w:lineRule="auto"/>
        <w:jc w:val="both"/>
        <w:rPr>
          <w:rFonts w:asciiTheme="minorHAnsi" w:hAnsiTheme="minorHAnsi" w:cstheme="minorHAnsi"/>
          <w:sz w:val="22"/>
          <w:szCs w:val="22"/>
        </w:rPr>
      </w:pPr>
      <w:r w:rsidRPr="00813C90">
        <w:rPr>
          <w:rFonts w:asciiTheme="minorHAnsi" w:hAnsiTheme="minorHAnsi" w:cstheme="minorHAnsi"/>
          <w:sz w:val="22"/>
          <w:szCs w:val="22"/>
        </w:rPr>
        <w:t>Mr Hollingsworth is now back before the court and his Honour Justice Kenyon (</w:t>
      </w:r>
      <w:r w:rsidRPr="00813C90">
        <w:rPr>
          <w:rFonts w:asciiTheme="minorHAnsi" w:hAnsiTheme="minorHAnsi" w:cstheme="minorHAnsi"/>
          <w:i/>
          <w:sz w:val="22"/>
          <w:szCs w:val="22"/>
        </w:rPr>
        <w:t xml:space="preserve">role played by your </w:t>
      </w:r>
      <w:r w:rsidR="00753B2B">
        <w:rPr>
          <w:rFonts w:asciiTheme="minorHAnsi" w:hAnsiTheme="minorHAnsi" w:cstheme="minorHAnsi"/>
          <w:i/>
          <w:sz w:val="22"/>
          <w:szCs w:val="22"/>
        </w:rPr>
        <w:t>trainer</w:t>
      </w:r>
      <w:r w:rsidRPr="00813C90">
        <w:rPr>
          <w:rFonts w:asciiTheme="minorHAnsi" w:hAnsiTheme="minorHAnsi" w:cstheme="minorHAnsi"/>
          <w:i/>
          <w:sz w:val="22"/>
          <w:szCs w:val="22"/>
        </w:rPr>
        <w:t xml:space="preserve">) </w:t>
      </w:r>
      <w:r w:rsidRPr="00813C90">
        <w:rPr>
          <w:rFonts w:asciiTheme="minorHAnsi" w:hAnsiTheme="minorHAnsi" w:cstheme="minorHAnsi"/>
          <w:sz w:val="22"/>
          <w:szCs w:val="22"/>
        </w:rPr>
        <w:t>is about to hand down his sentence</w:t>
      </w:r>
      <w:r w:rsidRPr="007071AF">
        <w:rPr>
          <w:rFonts w:asciiTheme="minorHAnsi" w:hAnsiTheme="minorHAnsi" w:cstheme="minorHAnsi"/>
          <w:sz w:val="22"/>
          <w:szCs w:val="22"/>
        </w:rPr>
        <w:t xml:space="preserve">.  You’re sitting in court about to hear Mr Hollingsworth’s sentence. Listen carefully to the sentence handed down by the Magistrate and take notes as it is very likely Mr Hollingsworth will not understand Justice Kenyon, Mr Jenkins will be too busy with other matters and you will need to explain the sentence to Mr Hollingsworth. </w:t>
      </w:r>
    </w:p>
    <w:p w14:paraId="5561A76D" w14:textId="77777777" w:rsidR="005711A6" w:rsidRPr="007071AF" w:rsidRDefault="005711A6" w:rsidP="005711A6">
      <w:pPr>
        <w:pStyle w:val="ListParagraph"/>
        <w:numPr>
          <w:ilvl w:val="3"/>
          <w:numId w:val="1"/>
        </w:numPr>
        <w:tabs>
          <w:tab w:val="clear" w:pos="2880"/>
        </w:tabs>
        <w:spacing w:after="120" w:line="360" w:lineRule="auto"/>
        <w:ind w:left="567" w:hanging="357"/>
        <w:contextualSpacing w:val="0"/>
        <w:jc w:val="both"/>
        <w:rPr>
          <w:rFonts w:asciiTheme="minorHAnsi" w:hAnsiTheme="minorHAnsi" w:cstheme="minorHAnsi"/>
          <w:sz w:val="22"/>
          <w:szCs w:val="22"/>
        </w:rPr>
      </w:pPr>
      <w:r w:rsidRPr="007071AF">
        <w:rPr>
          <w:rFonts w:asciiTheme="minorHAnsi" w:hAnsiTheme="minorHAnsi" w:cstheme="minorHAnsi"/>
          <w:sz w:val="22"/>
          <w:szCs w:val="22"/>
        </w:rPr>
        <w:t>Record the remarks of the magistrate.</w:t>
      </w:r>
    </w:p>
    <w:p w14:paraId="1E60D831" w14:textId="77777777" w:rsidR="005711A6" w:rsidRPr="007071AF" w:rsidRDefault="005711A6" w:rsidP="005711A6">
      <w:pPr>
        <w:pStyle w:val="ListParagraph"/>
        <w:numPr>
          <w:ilvl w:val="3"/>
          <w:numId w:val="1"/>
        </w:numPr>
        <w:tabs>
          <w:tab w:val="clear" w:pos="2880"/>
        </w:tabs>
        <w:spacing w:after="120" w:line="360" w:lineRule="auto"/>
        <w:ind w:left="567"/>
        <w:contextualSpacing w:val="0"/>
        <w:jc w:val="both"/>
        <w:rPr>
          <w:rFonts w:asciiTheme="minorHAnsi" w:hAnsiTheme="minorHAnsi" w:cstheme="minorHAnsi"/>
          <w:sz w:val="22"/>
          <w:szCs w:val="22"/>
        </w:rPr>
      </w:pPr>
      <w:r w:rsidRPr="007071AF">
        <w:rPr>
          <w:rFonts w:asciiTheme="minorHAnsi" w:hAnsiTheme="minorHAnsi" w:cstheme="minorHAnsi"/>
          <w:sz w:val="22"/>
          <w:szCs w:val="22"/>
        </w:rPr>
        <w:t>Provide a copy to your program manager, keeping a copy for yourself.</w:t>
      </w:r>
    </w:p>
    <w:p w14:paraId="0452903E" w14:textId="6D35DA83" w:rsidR="005711A6" w:rsidRPr="005711A6" w:rsidRDefault="005711A6" w:rsidP="005711A6">
      <w:pPr>
        <w:spacing w:after="120" w:line="360" w:lineRule="auto"/>
        <w:jc w:val="both"/>
        <w:rPr>
          <w:rFonts w:asciiTheme="minorHAnsi" w:hAnsiTheme="minorHAnsi" w:cstheme="minorHAnsi"/>
          <w:bCs/>
          <w:iCs/>
          <w:sz w:val="22"/>
          <w:szCs w:val="22"/>
        </w:rPr>
      </w:pPr>
      <w:r>
        <w:rPr>
          <w:rFonts w:asciiTheme="minorHAnsi" w:hAnsiTheme="minorHAnsi" w:cstheme="minorHAnsi"/>
          <w:bCs/>
          <w:iCs/>
          <w:sz w:val="22"/>
          <w:szCs w:val="22"/>
        </w:rPr>
        <w:t xml:space="preserve">Use the </w:t>
      </w:r>
      <w:r w:rsidRPr="005711A6">
        <w:rPr>
          <w:rFonts w:asciiTheme="minorHAnsi" w:hAnsiTheme="minorHAnsi" w:cstheme="minorHAnsi"/>
          <w:b/>
          <w:iCs/>
          <w:sz w:val="22"/>
          <w:szCs w:val="22"/>
        </w:rPr>
        <w:t xml:space="preserve">Sentencing </w:t>
      </w:r>
      <w:r>
        <w:rPr>
          <w:rFonts w:asciiTheme="minorHAnsi" w:hAnsiTheme="minorHAnsi" w:cstheme="minorHAnsi"/>
          <w:b/>
          <w:iCs/>
          <w:sz w:val="22"/>
          <w:szCs w:val="22"/>
        </w:rPr>
        <w:t xml:space="preserve">Notes </w:t>
      </w:r>
      <w:r w:rsidRPr="005711A6">
        <w:rPr>
          <w:rFonts w:asciiTheme="minorHAnsi" w:hAnsiTheme="minorHAnsi" w:cstheme="minorHAnsi"/>
          <w:b/>
          <w:iCs/>
          <w:sz w:val="22"/>
          <w:szCs w:val="22"/>
        </w:rPr>
        <w:t>Template</w:t>
      </w:r>
      <w:r>
        <w:rPr>
          <w:rFonts w:asciiTheme="minorHAnsi" w:hAnsiTheme="minorHAnsi" w:cstheme="minorHAnsi"/>
          <w:bCs/>
          <w:iCs/>
          <w:sz w:val="22"/>
          <w:szCs w:val="22"/>
        </w:rPr>
        <w:t xml:space="preserve"> to guide your work.</w:t>
      </w:r>
    </w:p>
    <w:p w14:paraId="6E745617" w14:textId="77777777" w:rsidR="005711A6" w:rsidRDefault="005711A6" w:rsidP="005711A6">
      <w:pPr>
        <w:spacing w:after="200" w:line="276" w:lineRule="auto"/>
        <w:rPr>
          <w:rFonts w:asciiTheme="minorHAnsi" w:hAnsiTheme="minorHAnsi" w:cstheme="minorHAnsi"/>
          <w:b/>
        </w:rPr>
      </w:pPr>
      <w:r>
        <w:rPr>
          <w:rFonts w:asciiTheme="minorHAnsi" w:hAnsiTheme="minorHAnsi" w:cstheme="minorHAnsi"/>
          <w:b/>
        </w:rPr>
        <w:br w:type="page"/>
      </w:r>
    </w:p>
    <w:p w14:paraId="7754E2AE" w14:textId="6A4F0F46" w:rsidR="005711A6" w:rsidRPr="005711A6" w:rsidRDefault="005711A6" w:rsidP="005711A6">
      <w:pPr>
        <w:spacing w:before="120" w:after="120"/>
        <w:jc w:val="center"/>
        <w:rPr>
          <w:rFonts w:asciiTheme="minorHAnsi" w:hAnsiTheme="minorHAnsi" w:cstheme="minorHAnsi"/>
          <w:b/>
          <w:bCs/>
        </w:rPr>
      </w:pPr>
      <w:r w:rsidRPr="005711A6">
        <w:rPr>
          <w:rFonts w:asciiTheme="minorHAnsi" w:hAnsiTheme="minorHAnsi" w:cstheme="minorHAnsi"/>
          <w:b/>
          <w:bCs/>
        </w:rPr>
        <w:lastRenderedPageBreak/>
        <w:t>Sentencing Notes</w:t>
      </w:r>
      <w:r>
        <w:rPr>
          <w:rFonts w:asciiTheme="minorHAnsi" w:hAnsiTheme="minorHAnsi" w:cstheme="minorHAnsi"/>
          <w:b/>
          <w:bCs/>
        </w:rPr>
        <w:t xml:space="preserve"> Template</w:t>
      </w:r>
    </w:p>
    <w:p w14:paraId="3B811CA5" w14:textId="77777777" w:rsidR="005711A6" w:rsidRDefault="005711A6">
      <w:pPr>
        <w:spacing w:before="120" w:after="120"/>
      </w:pPr>
    </w:p>
    <w:tbl>
      <w:tblPr>
        <w:tblStyle w:val="TableGrid"/>
        <w:tblW w:w="0" w:type="auto"/>
        <w:tblLook w:val="04A0" w:firstRow="1" w:lastRow="0" w:firstColumn="1" w:lastColumn="0" w:noHBand="0" w:noVBand="1"/>
      </w:tblPr>
      <w:tblGrid>
        <w:gridCol w:w="9016"/>
      </w:tblGrid>
      <w:tr w:rsidR="005711A6" w14:paraId="705A23D6" w14:textId="77777777" w:rsidTr="005711A6">
        <w:tc>
          <w:tcPr>
            <w:tcW w:w="9016" w:type="dxa"/>
          </w:tcPr>
          <w:p w14:paraId="09FAC5F1" w14:textId="77777777" w:rsidR="005711A6" w:rsidRDefault="005711A6">
            <w:pPr>
              <w:spacing w:before="120" w:after="120"/>
            </w:pPr>
          </w:p>
          <w:p w14:paraId="2F67953E" w14:textId="77777777" w:rsidR="005711A6" w:rsidRDefault="005711A6">
            <w:pPr>
              <w:spacing w:before="120" w:after="120"/>
            </w:pPr>
          </w:p>
          <w:p w14:paraId="150FB246" w14:textId="77777777" w:rsidR="005711A6" w:rsidRDefault="005711A6">
            <w:pPr>
              <w:spacing w:before="120" w:after="120"/>
            </w:pPr>
          </w:p>
          <w:p w14:paraId="53DA2C89" w14:textId="77777777" w:rsidR="005711A6" w:rsidRDefault="005711A6">
            <w:pPr>
              <w:spacing w:before="120" w:after="120"/>
            </w:pPr>
          </w:p>
          <w:p w14:paraId="28AF2D1F" w14:textId="77777777" w:rsidR="005711A6" w:rsidRDefault="005711A6">
            <w:pPr>
              <w:spacing w:before="120" w:after="120"/>
            </w:pPr>
          </w:p>
          <w:p w14:paraId="5D4665F3" w14:textId="77777777" w:rsidR="005711A6" w:rsidRDefault="005711A6">
            <w:pPr>
              <w:spacing w:before="120" w:after="120"/>
            </w:pPr>
          </w:p>
          <w:p w14:paraId="5EF8EE22" w14:textId="77777777" w:rsidR="005711A6" w:rsidRDefault="005711A6">
            <w:pPr>
              <w:spacing w:before="120" w:after="120"/>
            </w:pPr>
          </w:p>
          <w:p w14:paraId="08DE4CBF" w14:textId="77777777" w:rsidR="005711A6" w:rsidRDefault="005711A6">
            <w:pPr>
              <w:spacing w:before="120" w:after="120"/>
            </w:pPr>
          </w:p>
          <w:p w14:paraId="66C58624" w14:textId="77777777" w:rsidR="005711A6" w:rsidRDefault="005711A6">
            <w:pPr>
              <w:spacing w:before="120" w:after="120"/>
            </w:pPr>
          </w:p>
          <w:p w14:paraId="28449FCD" w14:textId="77777777" w:rsidR="005711A6" w:rsidRDefault="005711A6">
            <w:pPr>
              <w:spacing w:before="120" w:after="120"/>
            </w:pPr>
          </w:p>
          <w:p w14:paraId="5467AE96" w14:textId="77777777" w:rsidR="005711A6" w:rsidRDefault="005711A6">
            <w:pPr>
              <w:spacing w:before="120" w:after="120"/>
            </w:pPr>
          </w:p>
          <w:p w14:paraId="5964239E" w14:textId="77777777" w:rsidR="005711A6" w:rsidRDefault="005711A6">
            <w:pPr>
              <w:spacing w:before="120" w:after="120"/>
            </w:pPr>
          </w:p>
          <w:p w14:paraId="1F45AB8A" w14:textId="77777777" w:rsidR="005711A6" w:rsidRDefault="005711A6">
            <w:pPr>
              <w:spacing w:before="120" w:after="120"/>
            </w:pPr>
          </w:p>
          <w:p w14:paraId="7F379456" w14:textId="77777777" w:rsidR="005711A6" w:rsidRDefault="005711A6">
            <w:pPr>
              <w:spacing w:before="120" w:after="120"/>
            </w:pPr>
          </w:p>
          <w:p w14:paraId="22804DC4" w14:textId="77777777" w:rsidR="005711A6" w:rsidRDefault="005711A6">
            <w:pPr>
              <w:spacing w:before="120" w:after="120"/>
            </w:pPr>
          </w:p>
          <w:p w14:paraId="7DAAA19C" w14:textId="77777777" w:rsidR="005711A6" w:rsidRDefault="005711A6">
            <w:pPr>
              <w:spacing w:before="120" w:after="120"/>
            </w:pPr>
          </w:p>
          <w:p w14:paraId="1DBA6BE2" w14:textId="77777777" w:rsidR="005711A6" w:rsidRDefault="005711A6">
            <w:pPr>
              <w:spacing w:before="120" w:after="120"/>
            </w:pPr>
          </w:p>
          <w:p w14:paraId="35CAA314" w14:textId="77777777" w:rsidR="005711A6" w:rsidRDefault="005711A6">
            <w:pPr>
              <w:spacing w:before="120" w:after="120"/>
            </w:pPr>
          </w:p>
          <w:p w14:paraId="3E4B840A" w14:textId="77777777" w:rsidR="005711A6" w:rsidRDefault="005711A6">
            <w:pPr>
              <w:spacing w:before="120" w:after="120"/>
            </w:pPr>
          </w:p>
          <w:p w14:paraId="372182EE" w14:textId="77777777" w:rsidR="005711A6" w:rsidRDefault="005711A6">
            <w:pPr>
              <w:spacing w:before="120" w:after="120"/>
            </w:pPr>
          </w:p>
          <w:p w14:paraId="14392C03" w14:textId="72155317" w:rsidR="005711A6" w:rsidRDefault="005711A6">
            <w:pPr>
              <w:spacing w:before="120" w:after="120"/>
            </w:pPr>
          </w:p>
        </w:tc>
      </w:tr>
    </w:tbl>
    <w:p w14:paraId="764CF441" w14:textId="77777777" w:rsidR="005711A6" w:rsidRDefault="005711A6">
      <w:pPr>
        <w:spacing w:before="120" w:after="120"/>
      </w:pPr>
    </w:p>
    <w:p w14:paraId="569D56AE" w14:textId="23349D84" w:rsidR="005711A6" w:rsidRDefault="005711A6">
      <w:pPr>
        <w:spacing w:before="120" w:after="120"/>
      </w:pPr>
    </w:p>
    <w:sectPr w:rsidR="005711A6" w:rsidSect="00F35158">
      <w:headerReference w:type="default" r:id="rId7"/>
      <w:footerReference w:type="even"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25A" w14:textId="77777777" w:rsidR="000859DC" w:rsidRDefault="000859DC" w:rsidP="00F35158">
      <w:r>
        <w:separator/>
      </w:r>
    </w:p>
  </w:endnote>
  <w:endnote w:type="continuationSeparator" w:id="0">
    <w:p w14:paraId="30176080" w14:textId="77777777" w:rsidR="000859DC" w:rsidRDefault="000859DC" w:rsidP="00F3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6819513"/>
      <w:docPartObj>
        <w:docPartGallery w:val="Page Numbers (Bottom of Page)"/>
        <w:docPartUnique/>
      </w:docPartObj>
    </w:sdtPr>
    <w:sdtContent>
      <w:p w14:paraId="3D7628DA" w14:textId="0E4A4A7C" w:rsidR="00F35158" w:rsidRDefault="00F35158" w:rsidP="002E6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C21812" w14:textId="77777777" w:rsidR="00F35158" w:rsidRDefault="00F35158" w:rsidP="00F35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0000" w:themeColor="text1"/>
        <w:sz w:val="20"/>
        <w:szCs w:val="20"/>
      </w:rPr>
      <w:id w:val="-300771661"/>
      <w:docPartObj>
        <w:docPartGallery w:val="Page Numbers (Bottom of Page)"/>
        <w:docPartUnique/>
      </w:docPartObj>
    </w:sdtPr>
    <w:sdtContent>
      <w:p w14:paraId="432CDE16" w14:textId="16B77292" w:rsidR="00F35158" w:rsidRPr="00F35158" w:rsidRDefault="00F35158" w:rsidP="002E6D11">
        <w:pPr>
          <w:pStyle w:val="Footer"/>
          <w:framePr w:wrap="none" w:vAnchor="text" w:hAnchor="margin" w:xAlign="right" w:y="1"/>
          <w:rPr>
            <w:rFonts w:asciiTheme="minorHAnsi" w:hAnsiTheme="minorHAnsi" w:cstheme="minorHAnsi"/>
            <w:color w:val="000000" w:themeColor="text1"/>
            <w:sz w:val="20"/>
            <w:szCs w:val="20"/>
          </w:rPr>
        </w:pPr>
        <w:r w:rsidRPr="00F35158">
          <w:rPr>
            <w:rFonts w:asciiTheme="minorHAnsi" w:hAnsiTheme="minorHAnsi" w:cstheme="minorHAnsi"/>
            <w:color w:val="000000" w:themeColor="text1"/>
            <w:sz w:val="20"/>
            <w:szCs w:val="20"/>
          </w:rPr>
          <w:fldChar w:fldCharType="begin"/>
        </w:r>
        <w:r w:rsidRPr="00F35158">
          <w:rPr>
            <w:rFonts w:asciiTheme="minorHAnsi" w:hAnsiTheme="minorHAnsi" w:cstheme="minorHAnsi"/>
            <w:color w:val="000000" w:themeColor="text1"/>
            <w:sz w:val="20"/>
            <w:szCs w:val="20"/>
          </w:rPr>
          <w:instrText xml:space="preserve"> PAGE </w:instrText>
        </w:r>
        <w:r w:rsidRPr="00F35158">
          <w:rPr>
            <w:rFonts w:asciiTheme="minorHAnsi" w:hAnsiTheme="minorHAnsi" w:cstheme="minorHAnsi"/>
            <w:color w:val="000000" w:themeColor="text1"/>
            <w:sz w:val="20"/>
            <w:szCs w:val="20"/>
          </w:rPr>
          <w:fldChar w:fldCharType="separate"/>
        </w:r>
        <w:r w:rsidRPr="00F35158">
          <w:rPr>
            <w:rFonts w:asciiTheme="minorHAnsi" w:hAnsiTheme="minorHAnsi" w:cstheme="minorHAnsi"/>
            <w:color w:val="000000" w:themeColor="text1"/>
            <w:sz w:val="20"/>
            <w:szCs w:val="20"/>
          </w:rPr>
          <w:t>1</w:t>
        </w:r>
        <w:r w:rsidRPr="00F35158">
          <w:rPr>
            <w:rFonts w:asciiTheme="minorHAnsi" w:hAnsiTheme="minorHAnsi" w:cstheme="minorHAnsi"/>
            <w:color w:val="000000" w:themeColor="text1"/>
            <w:sz w:val="20"/>
            <w:szCs w:val="20"/>
          </w:rPr>
          <w:fldChar w:fldCharType="end"/>
        </w:r>
      </w:p>
    </w:sdtContent>
  </w:sdt>
  <w:p w14:paraId="5FA3C611" w14:textId="650F0AC9" w:rsidR="00F35158" w:rsidRPr="00D357AE" w:rsidRDefault="00F35158" w:rsidP="00F35158">
    <w:pPr>
      <w:pStyle w:val="Footer"/>
      <w:ind w:right="360"/>
      <w:rPr>
        <w:rFonts w:asciiTheme="minorHAnsi" w:hAnsiTheme="minorHAnsi" w:cstheme="minorHAnsi"/>
        <w:color w:val="000000" w:themeColor="text1"/>
        <w:sz w:val="20"/>
        <w:szCs w:val="20"/>
      </w:rPr>
    </w:pPr>
    <w:r w:rsidRPr="001613E0">
      <w:rPr>
        <w:rFonts w:asciiTheme="minorHAnsi" w:hAnsiTheme="minorHAnsi" w:cstheme="minorHAnsi"/>
        <w:color w:val="000000" w:themeColor="text1"/>
        <w:sz w:val="20"/>
        <w:szCs w:val="20"/>
      </w:rPr>
      <w:t>ATSILA_B2_NAT10861001_ NAT10861003_ NAT10861004_NAT10861006</w:t>
    </w:r>
    <w:r>
      <w:rPr>
        <w:rFonts w:asciiTheme="minorHAnsi" w:hAnsiTheme="minorHAnsi" w:cstheme="minorHAnsi"/>
        <w:color w:val="000000" w:themeColor="text1"/>
        <w:sz w:val="20"/>
        <w:szCs w:val="20"/>
      </w:rPr>
      <w:t xml:space="preserve"> </w:t>
    </w:r>
  </w:p>
  <w:p w14:paraId="6C8E0AF5" w14:textId="77777777" w:rsidR="00F35158" w:rsidRDefault="00F3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3A74" w14:textId="77777777" w:rsidR="000859DC" w:rsidRDefault="000859DC" w:rsidP="00F35158">
      <w:r>
        <w:separator/>
      </w:r>
    </w:p>
  </w:footnote>
  <w:footnote w:type="continuationSeparator" w:id="0">
    <w:p w14:paraId="65A913C5" w14:textId="77777777" w:rsidR="000859DC" w:rsidRDefault="000859DC" w:rsidP="00F35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3229" w14:textId="5671E678" w:rsidR="00F35158" w:rsidRPr="00F35158" w:rsidRDefault="00F35158" w:rsidP="00F35158">
    <w:pPr>
      <w:pStyle w:val="Header"/>
      <w:jc w:val="center"/>
      <w:rPr>
        <w:rFonts w:asciiTheme="minorHAnsi" w:hAnsiTheme="minorHAnsi" w:cstheme="minorHAnsi"/>
        <w:sz w:val="20"/>
      </w:rPr>
    </w:pPr>
    <w:r w:rsidRPr="00D357AE">
      <w:rPr>
        <w:rFonts w:asciiTheme="minorHAnsi" w:hAnsiTheme="minorHAnsi" w:cstheme="minorHAnsi"/>
        <w:sz w:val="20"/>
      </w:rPr>
      <w:t>10408NAT Diploma of Aboriginal &amp; Torres Strait Islander Legal Advocacy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46DB9"/>
    <w:multiLevelType w:val="multilevel"/>
    <w:tmpl w:val="3A30D5F6"/>
    <w:lvl w:ilvl="0">
      <w:start w:val="1"/>
      <w:numFmt w:val="decimal"/>
      <w:lvlText w:val="%1."/>
      <w:lvlJc w:val="left"/>
      <w:pPr>
        <w:tabs>
          <w:tab w:val="num" w:pos="1080"/>
        </w:tabs>
        <w:ind w:left="1080" w:hanging="720"/>
      </w:pPr>
    </w:lvl>
    <w:lvl w:ilvl="1">
      <w:start w:val="1"/>
      <w:numFmt w:val="lowerRoman"/>
      <w:lvlText w:val="(%2)"/>
      <w:lvlJc w:val="left"/>
      <w:pPr>
        <w:tabs>
          <w:tab w:val="num" w:pos="1800"/>
        </w:tabs>
        <w:ind w:left="1800" w:hanging="72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295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A6"/>
    <w:rsid w:val="000859DC"/>
    <w:rsid w:val="001F5686"/>
    <w:rsid w:val="003004D7"/>
    <w:rsid w:val="00352ACC"/>
    <w:rsid w:val="005711A6"/>
    <w:rsid w:val="00753B2B"/>
    <w:rsid w:val="00813C90"/>
    <w:rsid w:val="00BB58F9"/>
    <w:rsid w:val="00CC5FCC"/>
    <w:rsid w:val="00D834FC"/>
    <w:rsid w:val="00DB5961"/>
    <w:rsid w:val="00DC54F3"/>
    <w:rsid w:val="00F35158"/>
    <w:rsid w:val="00F6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6F42"/>
  <w15:chartTrackingRefBased/>
  <w15:docId w15:val="{30ADD897-6C1A-460A-9F77-FADCB63E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A6"/>
    <w:pPr>
      <w:spacing w:before="0" w:after="0"/>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List Paragraph 2,Bullet Point"/>
    <w:basedOn w:val="Normal"/>
    <w:link w:val="ListParagraphChar"/>
    <w:uiPriority w:val="34"/>
    <w:qFormat/>
    <w:rsid w:val="005711A6"/>
    <w:pPr>
      <w:ind w:left="720"/>
      <w:contextualSpacing/>
    </w:p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5711A6"/>
    <w:rPr>
      <w:rFonts w:ascii="Times New Roman" w:eastAsia="Times New Roman" w:hAnsi="Times New Roman" w:cs="Times New Roman"/>
      <w:sz w:val="24"/>
      <w:szCs w:val="24"/>
      <w:lang w:eastAsia="en-AU"/>
    </w:rPr>
  </w:style>
  <w:style w:type="paragraph" w:customStyle="1" w:styleId="paragraph">
    <w:name w:val="paragraph"/>
    <w:basedOn w:val="Normal"/>
    <w:qFormat/>
    <w:rsid w:val="005711A6"/>
    <w:pPr>
      <w:spacing w:before="100" w:beforeAutospacing="1" w:after="100" w:afterAutospacing="1"/>
    </w:pPr>
    <w:rPr>
      <w:lang w:eastAsia="en-GB"/>
    </w:rPr>
  </w:style>
  <w:style w:type="table" w:styleId="TableGrid">
    <w:name w:val="Table Grid"/>
    <w:aliases w:val="UB Table Grid"/>
    <w:basedOn w:val="TableNormal"/>
    <w:uiPriority w:val="39"/>
    <w:rsid w:val="005711A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5158"/>
    <w:pPr>
      <w:tabs>
        <w:tab w:val="center" w:pos="4513"/>
        <w:tab w:val="right" w:pos="9026"/>
      </w:tabs>
    </w:pPr>
  </w:style>
  <w:style w:type="character" w:customStyle="1" w:styleId="HeaderChar">
    <w:name w:val="Header Char"/>
    <w:basedOn w:val="DefaultParagraphFont"/>
    <w:link w:val="Header"/>
    <w:uiPriority w:val="99"/>
    <w:rsid w:val="00F35158"/>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35158"/>
    <w:pPr>
      <w:tabs>
        <w:tab w:val="center" w:pos="4513"/>
        <w:tab w:val="right" w:pos="9026"/>
      </w:tabs>
    </w:pPr>
  </w:style>
  <w:style w:type="character" w:customStyle="1" w:styleId="FooterChar">
    <w:name w:val="Footer Char"/>
    <w:basedOn w:val="DefaultParagraphFont"/>
    <w:link w:val="Footer"/>
    <w:uiPriority w:val="99"/>
    <w:rsid w:val="00F35158"/>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F3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Davis</cp:lastModifiedBy>
  <cp:revision>13</cp:revision>
  <dcterms:created xsi:type="dcterms:W3CDTF">2022-02-05T05:19:00Z</dcterms:created>
  <dcterms:modified xsi:type="dcterms:W3CDTF">2023-04-17T01:31:00Z</dcterms:modified>
</cp:coreProperties>
</file>